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9"/>
        <w:gridCol w:w="1258"/>
        <w:gridCol w:w="385"/>
        <w:gridCol w:w="266"/>
        <w:gridCol w:w="211"/>
        <w:gridCol w:w="384"/>
        <w:gridCol w:w="279"/>
        <w:gridCol w:w="881"/>
        <w:gridCol w:w="1110"/>
        <w:gridCol w:w="837"/>
        <w:gridCol w:w="283"/>
        <w:gridCol w:w="601"/>
        <w:gridCol w:w="993"/>
        <w:gridCol w:w="2069"/>
      </w:tblGrid>
      <w:tr w:rsidR="00405B8D" w:rsidTr="00142905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05B8D" w:rsidRPr="00A60258" w:rsidTr="00142905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05B8D" w:rsidRPr="004D3EF4" w:rsidRDefault="004D3EF4">
            <w:pPr>
              <w:spacing w:after="0" w:line="240" w:lineRule="auto"/>
              <w:jc w:val="center"/>
              <w:rPr>
                <w:lang w:val="ru-RU"/>
              </w:rPr>
            </w:pPr>
            <w:r w:rsidRPr="004D3EF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05B8D" w:rsidRPr="004D3EF4" w:rsidRDefault="004D3EF4">
            <w:pPr>
              <w:spacing w:after="0" w:line="240" w:lineRule="auto"/>
              <w:jc w:val="center"/>
              <w:rPr>
                <w:lang w:val="ru-RU"/>
              </w:rPr>
            </w:pPr>
            <w:r w:rsidRPr="004D3EF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05B8D" w:rsidRPr="004D3EF4" w:rsidRDefault="004D3EF4">
            <w:pPr>
              <w:spacing w:after="0" w:line="240" w:lineRule="auto"/>
              <w:jc w:val="center"/>
              <w:rPr>
                <w:lang w:val="ru-RU"/>
              </w:rPr>
            </w:pPr>
            <w:r w:rsidRPr="004D3EF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05B8D" w:rsidRPr="004D3EF4" w:rsidRDefault="004D3EF4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2B1CAC2" wp14:editId="59BC4F5D">
                  <wp:simplePos x="0" y="0"/>
                  <wp:positionH relativeFrom="margin">
                    <wp:posOffset>3394710</wp:posOffset>
                  </wp:positionH>
                  <wp:positionV relativeFrom="margin">
                    <wp:posOffset>834390</wp:posOffset>
                  </wp:positionV>
                  <wp:extent cx="2181225" cy="150495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1504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D3EF4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4D3EF4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4D3EF4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405B8D" w:rsidRPr="00A60258" w:rsidTr="00142905">
        <w:trPr>
          <w:trHeight w:hRule="exact" w:val="694"/>
        </w:trPr>
        <w:tc>
          <w:tcPr>
            <w:tcW w:w="418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D3EF4" w:rsidRPr="00A60258" w:rsidTr="00142905">
        <w:trPr>
          <w:gridAfter w:val="6"/>
          <w:wAfter w:w="5893" w:type="dxa"/>
          <w:trHeight w:hRule="exact" w:val="277"/>
        </w:trPr>
        <w:tc>
          <w:tcPr>
            <w:tcW w:w="418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</w:tr>
      <w:tr w:rsidR="004D3EF4" w:rsidRPr="00A60258" w:rsidTr="00142905">
        <w:trPr>
          <w:gridAfter w:val="5"/>
          <w:wAfter w:w="4783" w:type="dxa"/>
          <w:trHeight w:hRule="exact" w:val="555"/>
        </w:trPr>
        <w:tc>
          <w:tcPr>
            <w:tcW w:w="418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</w:tr>
      <w:tr w:rsidR="004D3EF4" w:rsidRPr="00A60258" w:rsidTr="00142905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</w:tr>
      <w:tr w:rsidR="004D3EF4" w:rsidRPr="00A60258" w:rsidTr="00142905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D3EF4" w:rsidRPr="00664F56" w:rsidRDefault="004D3EF4">
            <w:pPr>
              <w:rPr>
                <w:lang w:val="ru-RU"/>
              </w:rPr>
            </w:pPr>
          </w:p>
        </w:tc>
      </w:tr>
      <w:tr w:rsidR="00405B8D" w:rsidRPr="00A60258" w:rsidTr="00142905">
        <w:trPr>
          <w:trHeight w:hRule="exact" w:val="277"/>
        </w:trPr>
        <w:tc>
          <w:tcPr>
            <w:tcW w:w="418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Tr="0014290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405B8D" w:rsidTr="0014290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05B8D" w:rsidRPr="00A60258" w:rsidTr="00142905">
        <w:trPr>
          <w:trHeight w:hRule="exact" w:val="277"/>
        </w:trPr>
        <w:tc>
          <w:tcPr>
            <w:tcW w:w="418" w:type="dxa"/>
          </w:tcPr>
          <w:p w:rsidR="00405B8D" w:rsidRDefault="00405B8D"/>
        </w:tc>
        <w:tc>
          <w:tcPr>
            <w:tcW w:w="22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1" w:type="dxa"/>
          </w:tcPr>
          <w:p w:rsidR="00405B8D" w:rsidRDefault="00405B8D"/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05B8D" w:rsidRPr="004D3EF4" w:rsidRDefault="004D3EF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D3EF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405B8D" w:rsidTr="00142905">
        <w:trPr>
          <w:trHeight w:hRule="exact" w:val="416"/>
        </w:trPr>
        <w:tc>
          <w:tcPr>
            <w:tcW w:w="418" w:type="dxa"/>
          </w:tcPr>
          <w:p w:rsidR="00405B8D" w:rsidRPr="004D3EF4" w:rsidRDefault="00405B8D">
            <w:pPr>
              <w:rPr>
                <w:lang w:val="ru-RU"/>
              </w:rPr>
            </w:pPr>
          </w:p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7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05B8D" w:rsidRPr="004D3EF4" w:rsidRDefault="004D3EF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D3E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05B8D" w:rsidRPr="004D3EF4" w:rsidRDefault="004D3EF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D3E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05B8D" w:rsidRDefault="004D3E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05B8D" w:rsidTr="00142905">
        <w:trPr>
          <w:trHeight w:hRule="exact" w:val="396"/>
        </w:trPr>
        <w:tc>
          <w:tcPr>
            <w:tcW w:w="418" w:type="dxa"/>
          </w:tcPr>
          <w:p w:rsidR="00405B8D" w:rsidRDefault="00405B8D"/>
        </w:tc>
        <w:tc>
          <w:tcPr>
            <w:tcW w:w="299" w:type="dxa"/>
          </w:tcPr>
          <w:p w:rsidR="00405B8D" w:rsidRDefault="00405B8D"/>
        </w:tc>
        <w:tc>
          <w:tcPr>
            <w:tcW w:w="1258" w:type="dxa"/>
          </w:tcPr>
          <w:p w:rsidR="00405B8D" w:rsidRDefault="00405B8D"/>
        </w:tc>
        <w:tc>
          <w:tcPr>
            <w:tcW w:w="385" w:type="dxa"/>
          </w:tcPr>
          <w:p w:rsidR="00405B8D" w:rsidRDefault="00405B8D"/>
        </w:tc>
        <w:tc>
          <w:tcPr>
            <w:tcW w:w="266" w:type="dxa"/>
          </w:tcPr>
          <w:p w:rsidR="00405B8D" w:rsidRDefault="00405B8D"/>
        </w:tc>
        <w:tc>
          <w:tcPr>
            <w:tcW w:w="211" w:type="dxa"/>
          </w:tcPr>
          <w:p w:rsidR="00405B8D" w:rsidRDefault="00405B8D"/>
        </w:tc>
        <w:tc>
          <w:tcPr>
            <w:tcW w:w="7437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142905" w:rsidTr="00142905">
        <w:trPr>
          <w:trHeight w:hRule="exact" w:val="555"/>
        </w:trPr>
        <w:tc>
          <w:tcPr>
            <w:tcW w:w="418" w:type="dxa"/>
          </w:tcPr>
          <w:p w:rsidR="00142905" w:rsidRDefault="00142905"/>
        </w:tc>
        <w:tc>
          <w:tcPr>
            <w:tcW w:w="2419" w:type="dxa"/>
            <w:gridSpan w:val="5"/>
          </w:tcPr>
          <w:p w:rsidR="00142905" w:rsidRPr="00142905" w:rsidRDefault="001429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29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4" w:type="dxa"/>
            <w:gridSpan w:val="3"/>
          </w:tcPr>
          <w:p w:rsidR="00142905" w:rsidRPr="00142905" w:rsidRDefault="0014290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4290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0" w:type="dxa"/>
          </w:tcPr>
          <w:p w:rsidR="00142905" w:rsidRDefault="00142905"/>
        </w:tc>
        <w:tc>
          <w:tcPr>
            <w:tcW w:w="837" w:type="dxa"/>
          </w:tcPr>
          <w:p w:rsidR="00142905" w:rsidRDefault="00142905"/>
        </w:tc>
        <w:tc>
          <w:tcPr>
            <w:tcW w:w="283" w:type="dxa"/>
          </w:tcPr>
          <w:p w:rsidR="00142905" w:rsidRDefault="00142905"/>
        </w:tc>
        <w:tc>
          <w:tcPr>
            <w:tcW w:w="601" w:type="dxa"/>
          </w:tcPr>
          <w:p w:rsidR="00142905" w:rsidRDefault="00142905"/>
        </w:tc>
        <w:tc>
          <w:tcPr>
            <w:tcW w:w="993" w:type="dxa"/>
          </w:tcPr>
          <w:p w:rsidR="00142905" w:rsidRDefault="00142905"/>
        </w:tc>
        <w:tc>
          <w:tcPr>
            <w:tcW w:w="2069" w:type="dxa"/>
          </w:tcPr>
          <w:p w:rsidR="00142905" w:rsidRDefault="00142905"/>
        </w:tc>
      </w:tr>
      <w:tr w:rsidR="00405B8D" w:rsidTr="00142905">
        <w:trPr>
          <w:trHeight w:hRule="exact" w:val="416"/>
        </w:trPr>
        <w:tc>
          <w:tcPr>
            <w:tcW w:w="418" w:type="dxa"/>
          </w:tcPr>
          <w:p w:rsidR="00405B8D" w:rsidRDefault="00405B8D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05B8D" w:rsidTr="00142905">
        <w:trPr>
          <w:trHeight w:hRule="exact" w:val="277"/>
        </w:trPr>
        <w:tc>
          <w:tcPr>
            <w:tcW w:w="418" w:type="dxa"/>
          </w:tcPr>
          <w:p w:rsidR="00405B8D" w:rsidRDefault="00405B8D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0" w:type="dxa"/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418" w:type="dxa"/>
          </w:tcPr>
          <w:p w:rsidR="00405B8D" w:rsidRDefault="00405B8D"/>
        </w:tc>
        <w:tc>
          <w:tcPr>
            <w:tcW w:w="299" w:type="dxa"/>
          </w:tcPr>
          <w:p w:rsidR="00405B8D" w:rsidRDefault="00405B8D"/>
        </w:tc>
        <w:tc>
          <w:tcPr>
            <w:tcW w:w="1258" w:type="dxa"/>
          </w:tcPr>
          <w:p w:rsidR="00405B8D" w:rsidRDefault="00405B8D"/>
        </w:tc>
        <w:tc>
          <w:tcPr>
            <w:tcW w:w="385" w:type="dxa"/>
          </w:tcPr>
          <w:p w:rsidR="00405B8D" w:rsidRDefault="00405B8D"/>
        </w:tc>
        <w:tc>
          <w:tcPr>
            <w:tcW w:w="266" w:type="dxa"/>
          </w:tcPr>
          <w:p w:rsidR="00405B8D" w:rsidRDefault="00405B8D"/>
        </w:tc>
        <w:tc>
          <w:tcPr>
            <w:tcW w:w="211" w:type="dxa"/>
          </w:tcPr>
          <w:p w:rsidR="00405B8D" w:rsidRDefault="00405B8D"/>
        </w:tc>
        <w:tc>
          <w:tcPr>
            <w:tcW w:w="384" w:type="dxa"/>
          </w:tcPr>
          <w:p w:rsidR="00405B8D" w:rsidRDefault="00405B8D"/>
        </w:tc>
        <w:tc>
          <w:tcPr>
            <w:tcW w:w="279" w:type="dxa"/>
          </w:tcPr>
          <w:p w:rsidR="00405B8D" w:rsidRDefault="00405B8D"/>
        </w:tc>
        <w:tc>
          <w:tcPr>
            <w:tcW w:w="881" w:type="dxa"/>
          </w:tcPr>
          <w:p w:rsidR="00405B8D" w:rsidRDefault="00405B8D"/>
        </w:tc>
        <w:tc>
          <w:tcPr>
            <w:tcW w:w="1110" w:type="dxa"/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418" w:type="dxa"/>
          </w:tcPr>
          <w:p w:rsidR="00405B8D" w:rsidRDefault="00405B8D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39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05B8D" w:rsidTr="00142905">
        <w:trPr>
          <w:trHeight w:hRule="exact" w:val="277"/>
        </w:trPr>
        <w:tc>
          <w:tcPr>
            <w:tcW w:w="418" w:type="dxa"/>
          </w:tcPr>
          <w:p w:rsidR="00405B8D" w:rsidRDefault="00405B8D"/>
        </w:tc>
        <w:tc>
          <w:tcPr>
            <w:tcW w:w="299" w:type="dxa"/>
          </w:tcPr>
          <w:p w:rsidR="00405B8D" w:rsidRDefault="00405B8D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405B8D" w:rsidRDefault="00405B8D"/>
        </w:tc>
        <w:tc>
          <w:tcPr>
            <w:tcW w:w="1110" w:type="dxa"/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93" w:type="dxa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418" w:type="dxa"/>
          </w:tcPr>
          <w:p w:rsidR="00405B8D" w:rsidRDefault="00405B8D"/>
        </w:tc>
        <w:tc>
          <w:tcPr>
            <w:tcW w:w="299" w:type="dxa"/>
          </w:tcPr>
          <w:p w:rsidR="00405B8D" w:rsidRDefault="00405B8D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0" w:type="dxa"/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418" w:type="dxa"/>
          </w:tcPr>
          <w:p w:rsidR="00405B8D" w:rsidRDefault="00405B8D"/>
        </w:tc>
        <w:tc>
          <w:tcPr>
            <w:tcW w:w="299" w:type="dxa"/>
          </w:tcPr>
          <w:p w:rsidR="00405B8D" w:rsidRDefault="00405B8D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10" w:type="dxa"/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418" w:type="dxa"/>
          </w:tcPr>
          <w:p w:rsidR="00405B8D" w:rsidRDefault="00405B8D"/>
        </w:tc>
        <w:tc>
          <w:tcPr>
            <w:tcW w:w="299" w:type="dxa"/>
          </w:tcPr>
          <w:p w:rsidR="00405B8D" w:rsidRDefault="00405B8D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1938"/>
        </w:trPr>
        <w:tc>
          <w:tcPr>
            <w:tcW w:w="418" w:type="dxa"/>
            <w:tcBorders>
              <w:bottom w:val="single" w:sz="4" w:space="0" w:color="auto"/>
            </w:tcBorders>
          </w:tcPr>
          <w:p w:rsidR="00405B8D" w:rsidRDefault="00405B8D"/>
        </w:tc>
        <w:tc>
          <w:tcPr>
            <w:tcW w:w="299" w:type="dxa"/>
            <w:tcBorders>
              <w:bottom w:val="single" w:sz="4" w:space="0" w:color="auto"/>
            </w:tcBorders>
          </w:tcPr>
          <w:p w:rsidR="00405B8D" w:rsidRDefault="00405B8D"/>
        </w:tc>
        <w:tc>
          <w:tcPr>
            <w:tcW w:w="1258" w:type="dxa"/>
            <w:tcBorders>
              <w:bottom w:val="single" w:sz="4" w:space="0" w:color="auto"/>
            </w:tcBorders>
          </w:tcPr>
          <w:p w:rsidR="00405B8D" w:rsidRDefault="00405B8D"/>
        </w:tc>
        <w:tc>
          <w:tcPr>
            <w:tcW w:w="385" w:type="dxa"/>
            <w:tcBorders>
              <w:bottom w:val="single" w:sz="4" w:space="0" w:color="auto"/>
            </w:tcBorders>
          </w:tcPr>
          <w:p w:rsidR="00405B8D" w:rsidRDefault="00405B8D"/>
        </w:tc>
        <w:tc>
          <w:tcPr>
            <w:tcW w:w="266" w:type="dxa"/>
            <w:tcBorders>
              <w:bottom w:val="single" w:sz="4" w:space="0" w:color="auto"/>
            </w:tcBorders>
          </w:tcPr>
          <w:p w:rsidR="00405B8D" w:rsidRDefault="00405B8D"/>
        </w:tc>
        <w:tc>
          <w:tcPr>
            <w:tcW w:w="211" w:type="dxa"/>
            <w:tcBorders>
              <w:bottom w:val="single" w:sz="4" w:space="0" w:color="auto"/>
            </w:tcBorders>
          </w:tcPr>
          <w:p w:rsidR="00405B8D" w:rsidRDefault="00405B8D"/>
        </w:tc>
        <w:tc>
          <w:tcPr>
            <w:tcW w:w="384" w:type="dxa"/>
            <w:tcBorders>
              <w:bottom w:val="single" w:sz="4" w:space="0" w:color="auto"/>
            </w:tcBorders>
          </w:tcPr>
          <w:p w:rsidR="00405B8D" w:rsidRDefault="00405B8D"/>
        </w:tc>
        <w:tc>
          <w:tcPr>
            <w:tcW w:w="279" w:type="dxa"/>
            <w:tcBorders>
              <w:bottom w:val="single" w:sz="4" w:space="0" w:color="auto"/>
            </w:tcBorders>
          </w:tcPr>
          <w:p w:rsidR="00405B8D" w:rsidRDefault="00405B8D"/>
        </w:tc>
        <w:tc>
          <w:tcPr>
            <w:tcW w:w="881" w:type="dxa"/>
            <w:tcBorders>
              <w:bottom w:val="single" w:sz="4" w:space="0" w:color="auto"/>
            </w:tcBorders>
          </w:tcPr>
          <w:p w:rsidR="00405B8D" w:rsidRDefault="00405B8D"/>
        </w:tc>
        <w:tc>
          <w:tcPr>
            <w:tcW w:w="1110" w:type="dxa"/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RPr="00A60258" w:rsidTr="00142905">
        <w:trPr>
          <w:trHeight w:hRule="exact" w:val="279"/>
        </w:trPr>
        <w:tc>
          <w:tcPr>
            <w:tcW w:w="4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Tr="00142905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5B8D" w:rsidRDefault="004D3EF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5B8D" w:rsidRDefault="004D3EF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5B8D" w:rsidRDefault="00405B8D"/>
        </w:tc>
        <w:tc>
          <w:tcPr>
            <w:tcW w:w="1110" w:type="dxa"/>
            <w:tcBorders>
              <w:left w:val="single" w:sz="4" w:space="0" w:color="auto"/>
            </w:tcBorders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  <w:tr w:rsidR="00405B8D" w:rsidTr="00142905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05B8D" w:rsidRDefault="00405B8D"/>
        </w:tc>
        <w:tc>
          <w:tcPr>
            <w:tcW w:w="837" w:type="dxa"/>
          </w:tcPr>
          <w:p w:rsidR="00405B8D" w:rsidRDefault="00405B8D"/>
        </w:tc>
        <w:tc>
          <w:tcPr>
            <w:tcW w:w="283" w:type="dxa"/>
          </w:tcPr>
          <w:p w:rsidR="00405B8D" w:rsidRDefault="00405B8D"/>
        </w:tc>
        <w:tc>
          <w:tcPr>
            <w:tcW w:w="601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  <w:tc>
          <w:tcPr>
            <w:tcW w:w="2069" w:type="dxa"/>
          </w:tcPr>
          <w:p w:rsidR="00405B8D" w:rsidRDefault="00405B8D"/>
        </w:tc>
      </w:tr>
    </w:tbl>
    <w:p w:rsidR="00405B8D" w:rsidRDefault="004D3E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2"/>
        <w:gridCol w:w="692"/>
        <w:gridCol w:w="2130"/>
        <w:gridCol w:w="3204"/>
        <w:gridCol w:w="876"/>
      </w:tblGrid>
      <w:tr w:rsidR="00405B8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405B8D" w:rsidRDefault="00405B8D"/>
        </w:tc>
        <w:tc>
          <w:tcPr>
            <w:tcW w:w="3970" w:type="dxa"/>
          </w:tcPr>
          <w:p w:rsidR="00405B8D" w:rsidRDefault="00405B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05B8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05B8D" w:rsidRDefault="00405B8D"/>
        </w:tc>
        <w:tc>
          <w:tcPr>
            <w:tcW w:w="1135" w:type="dxa"/>
          </w:tcPr>
          <w:p w:rsidR="00405B8D" w:rsidRDefault="00664F56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799301FA" wp14:editId="17BFDF0A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128270</wp:posOffset>
                  </wp:positionV>
                  <wp:extent cx="1000125" cy="44767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64F5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докт</w:t>
            </w:r>
            <w:proofErr w:type="gramStart"/>
            <w:r w:rsidRPr="00664F5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664F5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spellEnd"/>
            <w:r w:rsidRPr="00664F5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 </w:t>
            </w:r>
            <w:r w:rsidR="00664F5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наук, Профессор, Софронова Л.В.</w:t>
            </w:r>
          </w:p>
        </w:tc>
      </w:tr>
      <w:tr w:rsidR="00405B8D" w:rsidRPr="00A60258">
        <w:trPr>
          <w:trHeight w:hRule="exact" w:val="277"/>
        </w:trPr>
        <w:tc>
          <w:tcPr>
            <w:tcW w:w="3828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405B8D" w:rsidRDefault="00405B8D"/>
        </w:tc>
        <w:tc>
          <w:tcPr>
            <w:tcW w:w="1135" w:type="dxa"/>
          </w:tcPr>
          <w:p w:rsidR="00405B8D" w:rsidRDefault="00405B8D"/>
        </w:tc>
        <w:tc>
          <w:tcPr>
            <w:tcW w:w="3970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</w:tr>
      <w:tr w:rsidR="00405B8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05B8D">
        <w:trPr>
          <w:trHeight w:hRule="exact" w:val="1111"/>
        </w:trPr>
        <w:tc>
          <w:tcPr>
            <w:tcW w:w="3828" w:type="dxa"/>
          </w:tcPr>
          <w:p w:rsidR="00405B8D" w:rsidRDefault="00405B8D"/>
        </w:tc>
        <w:tc>
          <w:tcPr>
            <w:tcW w:w="852" w:type="dxa"/>
          </w:tcPr>
          <w:p w:rsidR="00405B8D" w:rsidRDefault="00405B8D"/>
        </w:tc>
        <w:tc>
          <w:tcPr>
            <w:tcW w:w="1135" w:type="dxa"/>
          </w:tcPr>
          <w:p w:rsidR="00405B8D" w:rsidRDefault="00405B8D"/>
        </w:tc>
        <w:tc>
          <w:tcPr>
            <w:tcW w:w="3970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</w:tr>
      <w:tr w:rsidR="00405B8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</w:tr>
      <w:tr w:rsidR="00405B8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405B8D">
        <w:trPr>
          <w:trHeight w:hRule="exact" w:val="277"/>
        </w:trPr>
        <w:tc>
          <w:tcPr>
            <w:tcW w:w="3828" w:type="dxa"/>
          </w:tcPr>
          <w:p w:rsidR="00405B8D" w:rsidRDefault="00405B8D"/>
        </w:tc>
        <w:tc>
          <w:tcPr>
            <w:tcW w:w="852" w:type="dxa"/>
          </w:tcPr>
          <w:p w:rsidR="00405B8D" w:rsidRDefault="00405B8D"/>
        </w:tc>
        <w:tc>
          <w:tcPr>
            <w:tcW w:w="1135" w:type="dxa"/>
          </w:tcPr>
          <w:p w:rsidR="00405B8D" w:rsidRDefault="00405B8D"/>
        </w:tc>
        <w:tc>
          <w:tcPr>
            <w:tcW w:w="3970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</w:tr>
      <w:tr w:rsidR="00405B8D" w:rsidRPr="00A6025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RPr="00A6025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405B8D" w:rsidRPr="00A60258">
        <w:trPr>
          <w:trHeight w:hRule="exact" w:val="277"/>
        </w:trPr>
        <w:tc>
          <w:tcPr>
            <w:tcW w:w="3828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RPr="00A6025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RPr="00A6025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405B8D" w:rsidRPr="00A6025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05B8D" w:rsidRPr="00A60258">
        <w:trPr>
          <w:trHeight w:hRule="exact" w:val="555"/>
        </w:trPr>
        <w:tc>
          <w:tcPr>
            <w:tcW w:w="3828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405B8D" w:rsidRPr="00A60258">
        <w:trPr>
          <w:trHeight w:hRule="exact" w:val="277"/>
        </w:trPr>
        <w:tc>
          <w:tcPr>
            <w:tcW w:w="3828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5B8D" w:rsidRPr="00664F56" w:rsidRDefault="00664F56">
            <w:pPr>
              <w:rPr>
                <w:lang w:val="ru-RU"/>
              </w:rPr>
            </w:pPr>
            <w:r w:rsidRPr="006E6DC1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32F75EEE" wp14:editId="570199F7">
                  <wp:simplePos x="0" y="0"/>
                  <wp:positionH relativeFrom="column">
                    <wp:posOffset>854710</wp:posOffset>
                  </wp:positionH>
                  <wp:positionV relativeFrom="paragraph">
                    <wp:posOffset>179705</wp:posOffset>
                  </wp:positionV>
                  <wp:extent cx="1352550" cy="46672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RPr="00A6025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 2017 г.  №  __</w:t>
            </w:r>
            <w:r w:rsid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Хазина А.В.</w:t>
            </w:r>
            <w:r w:rsid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405B8D" w:rsidRPr="00664F56" w:rsidRDefault="004D3EF4">
      <w:pPr>
        <w:rPr>
          <w:sz w:val="0"/>
          <w:szCs w:val="0"/>
          <w:lang w:val="ru-RU"/>
        </w:rPr>
      </w:pPr>
      <w:r w:rsidRPr="00664F56">
        <w:rPr>
          <w:lang w:val="ru-RU"/>
        </w:rPr>
        <w:br w:type="page"/>
      </w:r>
    </w:p>
    <w:p w:rsidR="00405B8D" w:rsidRPr="00142905" w:rsidRDefault="00405B8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2"/>
        <w:gridCol w:w="1490"/>
        <w:gridCol w:w="1753"/>
        <w:gridCol w:w="4791"/>
        <w:gridCol w:w="969"/>
      </w:tblGrid>
      <w:tr w:rsidR="00405B8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405B8D" w:rsidRDefault="00405B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05B8D" w:rsidRPr="00A6025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Создать условия для формирования устойчивых представлений об основах латинского языка с использованием классической методики итальянской академии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Vivarium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novum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контексте развития античной и европейской культуры.</w:t>
            </w:r>
          </w:p>
        </w:tc>
      </w:tr>
      <w:tr w:rsidR="00405B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овладение навыками чтения и перевода со словарем текстов на латинском языке базового уровня сложности;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лингвистического анализа латинского текста;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предоставление необходимой общекультурной и профессиональной лексики, а так же основ грамматики и синтаксиса латинского языка;</w:t>
            </w:r>
          </w:p>
        </w:tc>
      </w:tr>
      <w:tr w:rsidR="00405B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расширение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кругозора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содействие развитию у студентов научного подхода к современным живым языкам;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у студентов целостного представления об античности, как о фундаменте всей европейской цивилизации;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ознакомление с различными сторонами и аспектами античной и средневековой европейской культуры</w:t>
            </w:r>
          </w:p>
        </w:tc>
      </w:tr>
      <w:tr w:rsidR="00405B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овладение навыками чтения и перевода со словарем текстов на латинском языке различных уровней сложности;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лингвистического анализа латинского текста;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предоставление необходимой общекультурной и профессиональной лексики, а так же основ грамматики и синтаксиса латинского языка;</w:t>
            </w:r>
          </w:p>
        </w:tc>
      </w:tr>
      <w:tr w:rsidR="00405B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расширение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кругозора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содействие развитию у студентов научного подхода к современным живым языкам;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у студентов целостного представления об античности, как о фундаменте всей европейской цивилизации;</w:t>
            </w:r>
          </w:p>
        </w:tc>
      </w:tr>
      <w:tr w:rsidR="00405B8D" w:rsidRPr="00A6025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ознакомление с различными сторонами и аспектами античной культуры, такими как античная литература, театр, философия, изобразительное искусство, античная медицина, а также с узловыми моментами истории античности.</w:t>
            </w:r>
          </w:p>
        </w:tc>
      </w:tr>
      <w:tr w:rsidR="00405B8D" w:rsidRPr="00A60258">
        <w:trPr>
          <w:trHeight w:hRule="exact" w:val="277"/>
        </w:trPr>
        <w:tc>
          <w:tcPr>
            <w:tcW w:w="766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05B8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05B8D" w:rsidRPr="00A602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05B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05B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405B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405B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405B8D">
        <w:trPr>
          <w:trHeight w:hRule="exact" w:val="277"/>
        </w:trPr>
        <w:tc>
          <w:tcPr>
            <w:tcW w:w="766" w:type="dxa"/>
          </w:tcPr>
          <w:p w:rsidR="00405B8D" w:rsidRDefault="00405B8D"/>
        </w:tc>
        <w:tc>
          <w:tcPr>
            <w:tcW w:w="511" w:type="dxa"/>
          </w:tcPr>
          <w:p w:rsidR="00405B8D" w:rsidRDefault="00405B8D"/>
        </w:tc>
        <w:tc>
          <w:tcPr>
            <w:tcW w:w="1560" w:type="dxa"/>
          </w:tcPr>
          <w:p w:rsidR="00405B8D" w:rsidRDefault="00405B8D"/>
        </w:tc>
        <w:tc>
          <w:tcPr>
            <w:tcW w:w="1844" w:type="dxa"/>
          </w:tcPr>
          <w:p w:rsidR="00405B8D" w:rsidRDefault="00405B8D"/>
        </w:tc>
        <w:tc>
          <w:tcPr>
            <w:tcW w:w="5104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</w:tr>
      <w:tr w:rsidR="00405B8D" w:rsidRPr="00A6025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05B8D" w:rsidRPr="00A6025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древнеримского и средневекового общества</w:t>
            </w:r>
          </w:p>
        </w:tc>
      </w:tr>
      <w:tr w:rsidR="00405B8D" w:rsidRPr="00A6025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405B8D" w:rsidRPr="00A6025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56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высокое умение вести профессиональную коммуникацию и деловую  в устной и письменной форме на русском и иностранных языках, умение работать с профессиональными текстами 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</w:p>
        </w:tc>
      </w:tr>
    </w:tbl>
    <w:p w:rsidR="00405B8D" w:rsidRPr="00664F56" w:rsidRDefault="004D3EF4">
      <w:pPr>
        <w:rPr>
          <w:sz w:val="0"/>
          <w:szCs w:val="0"/>
          <w:lang w:val="ru-RU"/>
        </w:rPr>
      </w:pPr>
      <w:r w:rsidRPr="00664F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3239"/>
        <w:gridCol w:w="4785"/>
        <w:gridCol w:w="975"/>
      </w:tblGrid>
      <w:tr w:rsidR="00405B8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405B8D" w:rsidRDefault="00405B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05B8D" w:rsidRPr="00A60258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древнего мира и средних веков</w:t>
            </w:r>
          </w:p>
        </w:tc>
      </w:tr>
      <w:tr w:rsidR="00405B8D" w:rsidRPr="00A6025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по истории древнего мира и средних веков</w:t>
            </w:r>
          </w:p>
        </w:tc>
      </w:tr>
      <w:tr w:rsidR="00405B8D" w:rsidRPr="00A6025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по истории древнего мира и средних веков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по тематике истории древнего мира и средних веков: письменная и устная речь отличаются стройностью, логичностью и правильностью</w:t>
            </w:r>
          </w:p>
        </w:tc>
      </w:tr>
      <w:tr w:rsidR="00405B8D" w:rsidRPr="00A6025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основнымих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видами речевой деятельности для осуществления профессионального и делового общения по тематике истории древнего мира и средних веков: письменная и устная речь отличаются стройностью, логичностью и правильностью</w:t>
            </w:r>
          </w:p>
        </w:tc>
      </w:tr>
      <w:tr w:rsidR="00405B8D" w:rsidRPr="00A6025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и делового общения по тематике истории древнего мира и средних веков: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</w:t>
            </w:r>
          </w:p>
        </w:tc>
      </w:tr>
      <w:tr w:rsidR="00405B8D" w:rsidRPr="00A60258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высокий уровень знания основ профессиональной этики и речевой культуры, в том числе, с использованием латинской лексики и риторики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основ профессиональной этики и речевой культуры, в том числе, с использованием латинской лексики и риторики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неточное знание основ профессиональной этики и речевой культуры, в том числе, с использованием элементарной латинской лексики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анализировать латинские источники и использовать их для повышения своей профессиональной культуры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латинские источники и использовать их для повышения своей профессиональной культуры, но допускает небольшие ошибки</w:t>
            </w:r>
          </w:p>
        </w:tc>
      </w:tr>
      <w:tr w:rsidR="00405B8D" w:rsidRPr="00A6025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латинские источники, но допускает серьезные ошибки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 чтения, перевода, интерпретации латинских источников</w:t>
            </w:r>
          </w:p>
        </w:tc>
      </w:tr>
      <w:tr w:rsidR="00405B8D" w:rsidRPr="00A6025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навыками  чтения, перевода, интерпретации латинских источников</w:t>
            </w:r>
          </w:p>
        </w:tc>
      </w:tr>
      <w:tr w:rsidR="00405B8D" w:rsidRPr="00A6025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 чтения, перевода, интерпретации латинских источников</w:t>
            </w:r>
          </w:p>
        </w:tc>
      </w:tr>
      <w:tr w:rsidR="00405B8D" w:rsidRPr="00A60258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исторических и современных достижений римской культуры, особенностей использования  античного культурного наследия в учебном процессе;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исторические и современные достижения  римской  культуры;</w:t>
            </w: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античного культурного наследия в учебном процессе;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на элементарном уровне исторические и современные достижения  римской  культуры;</w:t>
            </w: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античного культурного наследия в учебном процессе.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эффективно использовать достижения античного наследия  в  культурно-просветительских мероприятиях в учебном процессе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достижения античного наследия  в  культурно-просветительских мероприятиях в учебном процессе;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на  элементарном уровне использовать достижения античного наследия  в  культурно- просветительских мероприятиях в учебном процессе;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разработки и реализации культурно-просветительских программ  по античной культуре в образовательном процессе и учебно-научной  деятельности.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 хорошими навыками  разработки и реализации  культурно-просветительских  программ  по античной культуре в  образовательном процессе и учебно-научной  деятельности;</w:t>
            </w:r>
          </w:p>
        </w:tc>
      </w:tr>
      <w:tr w:rsidR="00405B8D" w:rsidRPr="00A6025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 разработки и реализации  культурно-просветительских  программ  по античной культуре в  образовательном процессе и учебно-научной  деятельности.</w:t>
            </w:r>
          </w:p>
        </w:tc>
      </w:tr>
    </w:tbl>
    <w:p w:rsidR="00405B8D" w:rsidRPr="00664F56" w:rsidRDefault="004D3EF4">
      <w:pPr>
        <w:rPr>
          <w:sz w:val="0"/>
          <w:szCs w:val="0"/>
          <w:lang w:val="ru-RU"/>
        </w:rPr>
      </w:pPr>
      <w:r w:rsidRPr="00664F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8"/>
        <w:gridCol w:w="3225"/>
        <w:gridCol w:w="962"/>
        <w:gridCol w:w="695"/>
        <w:gridCol w:w="1113"/>
        <w:gridCol w:w="1265"/>
        <w:gridCol w:w="681"/>
        <w:gridCol w:w="396"/>
        <w:gridCol w:w="979"/>
      </w:tblGrid>
      <w:tr w:rsidR="00405B8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05B8D" w:rsidRDefault="00405B8D"/>
        </w:tc>
        <w:tc>
          <w:tcPr>
            <w:tcW w:w="710" w:type="dxa"/>
          </w:tcPr>
          <w:p w:rsidR="00405B8D" w:rsidRDefault="00405B8D"/>
        </w:tc>
        <w:tc>
          <w:tcPr>
            <w:tcW w:w="1135" w:type="dxa"/>
          </w:tcPr>
          <w:p w:rsidR="00405B8D" w:rsidRDefault="00405B8D"/>
        </w:tc>
        <w:tc>
          <w:tcPr>
            <w:tcW w:w="1277" w:type="dxa"/>
          </w:tcPr>
          <w:p w:rsidR="00405B8D" w:rsidRDefault="00405B8D"/>
        </w:tc>
        <w:tc>
          <w:tcPr>
            <w:tcW w:w="710" w:type="dxa"/>
          </w:tcPr>
          <w:p w:rsidR="00405B8D" w:rsidRDefault="00405B8D"/>
        </w:tc>
        <w:tc>
          <w:tcPr>
            <w:tcW w:w="426" w:type="dxa"/>
          </w:tcPr>
          <w:p w:rsidR="00405B8D" w:rsidRDefault="00405B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05B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фонетическую, морфологическую и синтаксическую системы латинского языка;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заданное количество лексических и словообразовательных единиц на уровне долговременной памяти в качестве активного словарного запаса;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не менее 50 крылатых латинских изречений и текст (минимум 3 строфы) студенческого гимна «Гаудеамус»;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иметь представление об общекультурном значении латинского языка.</w:t>
            </w:r>
          </w:p>
        </w:tc>
      </w:tr>
      <w:tr w:rsidR="00405B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пользоваться навыками чтения и перевода адаптированных и оригинальных латинских источников;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находить и объяснять происхождение международных терминов научных терминов в современных европейских и 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языках.</w:t>
            </w:r>
          </w:p>
        </w:tc>
      </w:tr>
      <w:tr w:rsidR="00405B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чтения, письма и перевода со словарем адаптированных и оригинальных латинских текстов;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анализа и обобщения языковых фактов на основе выявления сходства и различия языковых явлений в латинском и современных европейских и русском языках.</w:t>
            </w:r>
          </w:p>
        </w:tc>
      </w:tr>
      <w:tr w:rsidR="00405B8D" w:rsidRPr="00A60258">
        <w:trPr>
          <w:trHeight w:hRule="exact" w:val="277"/>
        </w:trPr>
        <w:tc>
          <w:tcPr>
            <w:tcW w:w="766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5B8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Сapitulum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primum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Imperium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Romanum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Введение в изучение латинского языка.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латинской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фонетики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латинского языка. /</w:t>
            </w:r>
            <w:proofErr w:type="spellStart"/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латинского языка. /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45619A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 w:rsidR="00456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латинской фонетики.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Litterae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numeri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латинской фонетики.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Litterae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numeri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  <w:p w:rsidR="00A60258" w:rsidRPr="00A60258" w:rsidRDefault="00A602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Grammatica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Latina: Numerus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Singularis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Pluralis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praepositio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 cum Abl.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Grammatica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Latina: Numerus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Singularis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Pluralis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praepositio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 cum Abl.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 w:rsidR="00456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5619A" w:rsidRPr="0045619A" w:rsidRDefault="00456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Вопросительные слова и частицы: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ubi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quid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Verbum: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Вопросительные слова и частицы: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ubi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quid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Verbum: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  <w:p w:rsidR="00A60258" w:rsidRPr="00A60258" w:rsidRDefault="00A602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Capitulum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secundum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Familia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Romana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</w:tbl>
    <w:p w:rsidR="00405B8D" w:rsidRDefault="004D3E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70"/>
        <w:gridCol w:w="1587"/>
        <w:gridCol w:w="1760"/>
        <w:gridCol w:w="881"/>
        <w:gridCol w:w="654"/>
        <w:gridCol w:w="1078"/>
        <w:gridCol w:w="684"/>
        <w:gridCol w:w="580"/>
        <w:gridCol w:w="699"/>
        <w:gridCol w:w="396"/>
        <w:gridCol w:w="962"/>
      </w:tblGrid>
      <w:tr w:rsidR="00405B8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05B8D" w:rsidRDefault="00405B8D"/>
        </w:tc>
        <w:tc>
          <w:tcPr>
            <w:tcW w:w="710" w:type="dxa"/>
          </w:tcPr>
          <w:p w:rsidR="00405B8D" w:rsidRDefault="00405B8D"/>
        </w:tc>
        <w:tc>
          <w:tcPr>
            <w:tcW w:w="1135" w:type="dxa"/>
          </w:tcPr>
          <w:p w:rsidR="00405B8D" w:rsidRDefault="00405B8D"/>
        </w:tc>
        <w:tc>
          <w:tcPr>
            <w:tcW w:w="710" w:type="dxa"/>
          </w:tcPr>
          <w:p w:rsidR="00405B8D" w:rsidRDefault="00405B8D"/>
        </w:tc>
        <w:tc>
          <w:tcPr>
            <w:tcW w:w="568" w:type="dxa"/>
          </w:tcPr>
          <w:p w:rsidR="00405B8D" w:rsidRDefault="00405B8D"/>
        </w:tc>
        <w:tc>
          <w:tcPr>
            <w:tcW w:w="710" w:type="dxa"/>
          </w:tcPr>
          <w:p w:rsidR="00405B8D" w:rsidRDefault="00405B8D"/>
        </w:tc>
        <w:tc>
          <w:tcPr>
            <w:tcW w:w="426" w:type="dxa"/>
          </w:tcPr>
          <w:p w:rsidR="00405B8D" w:rsidRDefault="00405B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Genus masculinum,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femininum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neutrum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Casus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Nominativus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Genetivus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Genus masculinum,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femininum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neutrum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Casus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Nominativus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Genetivus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45619A" w:rsidRDefault="004D3EF4" w:rsidP="00456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  <w:r w:rsidR="00456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Pronomina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interrogativа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quae,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cuius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quot.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Энкликтики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–que, ne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  <w:p w:rsidR="00A60258" w:rsidRPr="00A60258" w:rsidRDefault="00A602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ПК-14</w:t>
            </w:r>
            <w:bookmarkStart w:id="0" w:name="_GoBack"/>
            <w:bookmarkEnd w:id="0"/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Pronomina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interrogativа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quae,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cuius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quot.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Энкликтики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–que, ne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45619A" w:rsidRDefault="00405B8D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</w:tr>
      <w:tr w:rsidR="00405B8D">
        <w:trPr>
          <w:trHeight w:hRule="exact" w:val="277"/>
        </w:trPr>
        <w:tc>
          <w:tcPr>
            <w:tcW w:w="710" w:type="dxa"/>
          </w:tcPr>
          <w:p w:rsidR="00405B8D" w:rsidRDefault="00405B8D"/>
        </w:tc>
        <w:tc>
          <w:tcPr>
            <w:tcW w:w="285" w:type="dxa"/>
          </w:tcPr>
          <w:p w:rsidR="00405B8D" w:rsidRDefault="00405B8D"/>
        </w:tc>
        <w:tc>
          <w:tcPr>
            <w:tcW w:w="1702" w:type="dxa"/>
          </w:tcPr>
          <w:p w:rsidR="00405B8D" w:rsidRDefault="00405B8D"/>
        </w:tc>
        <w:tc>
          <w:tcPr>
            <w:tcW w:w="1986" w:type="dxa"/>
          </w:tcPr>
          <w:p w:rsidR="00405B8D" w:rsidRDefault="00405B8D"/>
        </w:tc>
        <w:tc>
          <w:tcPr>
            <w:tcW w:w="851" w:type="dxa"/>
          </w:tcPr>
          <w:p w:rsidR="00405B8D" w:rsidRDefault="00405B8D"/>
        </w:tc>
        <w:tc>
          <w:tcPr>
            <w:tcW w:w="710" w:type="dxa"/>
          </w:tcPr>
          <w:p w:rsidR="00405B8D" w:rsidRDefault="00405B8D"/>
        </w:tc>
        <w:tc>
          <w:tcPr>
            <w:tcW w:w="1135" w:type="dxa"/>
          </w:tcPr>
          <w:p w:rsidR="00405B8D" w:rsidRDefault="00405B8D"/>
        </w:tc>
        <w:tc>
          <w:tcPr>
            <w:tcW w:w="710" w:type="dxa"/>
          </w:tcPr>
          <w:p w:rsidR="00405B8D" w:rsidRDefault="00405B8D"/>
        </w:tc>
        <w:tc>
          <w:tcPr>
            <w:tcW w:w="568" w:type="dxa"/>
          </w:tcPr>
          <w:p w:rsidR="00405B8D" w:rsidRDefault="00405B8D"/>
        </w:tc>
        <w:tc>
          <w:tcPr>
            <w:tcW w:w="710" w:type="dxa"/>
          </w:tcPr>
          <w:p w:rsidR="00405B8D" w:rsidRDefault="00405B8D"/>
        </w:tc>
        <w:tc>
          <w:tcPr>
            <w:tcW w:w="426" w:type="dxa"/>
          </w:tcPr>
          <w:p w:rsidR="00405B8D" w:rsidRDefault="00405B8D"/>
        </w:tc>
        <w:tc>
          <w:tcPr>
            <w:tcW w:w="993" w:type="dxa"/>
          </w:tcPr>
          <w:p w:rsidR="00405B8D" w:rsidRDefault="00405B8D"/>
        </w:tc>
      </w:tr>
      <w:tr w:rsidR="00405B8D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05B8D" w:rsidRPr="00A60258">
        <w:trPr>
          <w:trHeight w:hRule="exact" w:val="421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Контрольное задание к зачету</w:t>
            </w:r>
          </w:p>
          <w:p w:rsidR="00405B8D" w:rsidRPr="00664F56" w:rsidRDefault="00405B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Перевод адаптированного /оригинального латинского текста с полным морфологическим и синтаксическим разбором.</w:t>
            </w:r>
          </w:p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Quod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licet  Jovi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non licet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bovi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Vim vi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repellere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licet.  Ferro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ignique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Contra vim mortis non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medicamen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hortis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Amor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tussisque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celatur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In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praxi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Ex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auribus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cognoscitur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asinus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Hostium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munera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 non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munera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Finis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coronat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opus.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corpore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sano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Procul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ex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oculis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procul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ex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mente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Avis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Cave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canem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Urbi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et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orbi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sacra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fames. Mors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certa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hora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incerta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In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vestimentis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sapientia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mentis.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Panem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circenses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! Pars pro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Ovem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lupo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committere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vertitur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cum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fortuna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Homo locum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ornat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non hominem locus.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Consuetudo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altera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natura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Repetitio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mater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studiorum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Dura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tempora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mores!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  facto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de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iure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 In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corpore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Corpus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delicti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Tempora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mutantur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mutamur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illis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Nomina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odiosa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Errare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stultum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errore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perseverare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Aurea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mediocritas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Exceptio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regulum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probat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Ex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necessitate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Ex tempore. Alma-mater.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Plenus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venter non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libenter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O, sancta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simplicitas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! Vanitas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vanitatum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Omnia mea mecum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porto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Non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omnia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possumus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omnes.Bellum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omnium contra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omnes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Назовите и переведите латинское слово, к которому восходят заимствованные слова в каждой лексической группе. Определите конечный словообразующий элемент в каждом заимствованном слове, укажите его латинское соответствие и. значение.</w:t>
            </w: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генератор, генерация; 2) декламатор, декламация; 3) имитатор, имитация; 4) интерпретатор, интерпретация; 5) диктор, дикция; 6) коммунист, коммунальный; 7) лаборант, лаборатория; 8) локация, локатор, локальный; 9) мотор, моцион; 10) нация, национальный, националист.</w:t>
            </w:r>
            <w:proofErr w:type="gramEnd"/>
          </w:p>
        </w:tc>
      </w:tr>
      <w:tr w:rsidR="00405B8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графические задание, лексические диктанты, контрольные задания.</w:t>
            </w:r>
          </w:p>
        </w:tc>
      </w:tr>
      <w:tr w:rsidR="00405B8D" w:rsidRPr="00A60258">
        <w:trPr>
          <w:trHeight w:hRule="exact" w:val="277"/>
        </w:trPr>
        <w:tc>
          <w:tcPr>
            <w:tcW w:w="71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5B8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5B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5B8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Латинский язык: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405B8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Марцелли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Латинский язык: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гуманит.фак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5B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5B8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Кацман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Н.Л., Покровская З.А.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Латинский язык: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405B8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Кацман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Н.Л., Покровская З.А.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Латинский язык: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405B8D" w:rsidRPr="00A602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Хазина А.В., Софронова Л.В.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Grammatiсa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Latina.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minor: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</w:t>
            </w:r>
            <w:proofErr w:type="gram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уманит.центр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2003</w:t>
            </w:r>
          </w:p>
        </w:tc>
      </w:tr>
      <w:tr w:rsidR="00405B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Латинско-русский и русско-латинский словарь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Флинта;Наука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</w:tbl>
    <w:p w:rsidR="00405B8D" w:rsidRDefault="004D3E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13"/>
        <w:gridCol w:w="1861"/>
        <w:gridCol w:w="3163"/>
        <w:gridCol w:w="1603"/>
        <w:gridCol w:w="971"/>
      </w:tblGrid>
      <w:tr w:rsidR="00405B8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405B8D" w:rsidRDefault="00405B8D"/>
        </w:tc>
        <w:tc>
          <w:tcPr>
            <w:tcW w:w="1702" w:type="dxa"/>
          </w:tcPr>
          <w:p w:rsidR="00405B8D" w:rsidRDefault="00405B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05B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5B8D" w:rsidRPr="00A602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05B8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разработки к дисциплине "Латинский язык"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05B8D" w:rsidRPr="00A602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Tyrtarion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песни и театральные постановки на латинском языке</w:t>
            </w:r>
          </w:p>
        </w:tc>
      </w:tr>
      <w:tr w:rsidR="00405B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Vivarium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Novum</w:t>
            </w:r>
            <w:proofErr w:type="spellEnd"/>
          </w:p>
        </w:tc>
      </w:tr>
      <w:tr w:rsidR="00405B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Дворецкий И.Х. Латинско-русский словарь.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2005.</w:t>
            </w:r>
          </w:p>
        </w:tc>
      </w:tr>
      <w:tr w:rsidR="00405B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пословицы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поговорки</w:t>
            </w:r>
            <w:proofErr w:type="spellEnd"/>
          </w:p>
        </w:tc>
      </w:tr>
      <w:tr w:rsidR="00405B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05B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ЭОИС Moodle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405B8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05B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05B8D" w:rsidRPr="00A602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405B8D" w:rsidRPr="00A60258">
        <w:trPr>
          <w:trHeight w:hRule="exact" w:val="277"/>
        </w:trPr>
        <w:tc>
          <w:tcPr>
            <w:tcW w:w="71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5B8D" w:rsidRPr="00A60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</w:t>
            </w:r>
            <w:r w:rsidR="00FD17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проведения практических занятий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05B8D" w:rsidRPr="00A60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 w:rsidP="00FD17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FD17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электронные презентации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проверочные задания и тесты.</w:t>
            </w:r>
          </w:p>
        </w:tc>
      </w:tr>
      <w:tr w:rsidR="00405B8D" w:rsidRPr="00A602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Default="004D3E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05B8D" w:rsidRPr="00A60258">
        <w:trPr>
          <w:trHeight w:hRule="exact" w:val="277"/>
        </w:trPr>
        <w:tc>
          <w:tcPr>
            <w:tcW w:w="710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8D" w:rsidRPr="00664F56" w:rsidRDefault="00405B8D">
            <w:pPr>
              <w:rPr>
                <w:lang w:val="ru-RU"/>
              </w:rPr>
            </w:pPr>
          </w:p>
        </w:tc>
      </w:tr>
      <w:tr w:rsidR="00405B8D" w:rsidRPr="00A602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64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05B8D" w:rsidRPr="00A60258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405B8D" w:rsidRPr="00664F56" w:rsidRDefault="00405B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405B8D" w:rsidRPr="00664F56" w:rsidRDefault="004D3E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:rsidR="00405B8D" w:rsidRPr="00664F56" w:rsidRDefault="00405B8D">
      <w:pPr>
        <w:rPr>
          <w:lang w:val="ru-RU"/>
        </w:rPr>
      </w:pPr>
    </w:p>
    <w:sectPr w:rsidR="00405B8D" w:rsidRPr="00664F5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42905"/>
    <w:rsid w:val="001F0BC7"/>
    <w:rsid w:val="00405B8D"/>
    <w:rsid w:val="0045619A"/>
    <w:rsid w:val="004609B5"/>
    <w:rsid w:val="004D3EF4"/>
    <w:rsid w:val="00664F56"/>
    <w:rsid w:val="00A60258"/>
    <w:rsid w:val="00D31453"/>
    <w:rsid w:val="00E209E2"/>
    <w:rsid w:val="00FD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E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2567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ИИЗ-15,16,17,18_plx_Латинский язык_</dc:title>
  <dc:creator>FastReport.NET</dc:creator>
  <cp:lastModifiedBy>Татьяна</cp:lastModifiedBy>
  <cp:revision>9</cp:revision>
  <dcterms:created xsi:type="dcterms:W3CDTF">2019-06-17T09:21:00Z</dcterms:created>
  <dcterms:modified xsi:type="dcterms:W3CDTF">2020-08-22T10:59:00Z</dcterms:modified>
</cp:coreProperties>
</file>